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7661"/>
      </w:tblGrid>
      <w:tr w:rsidR="00443609" w:rsidRPr="009A1997" w14:paraId="5F9EAAC9" w14:textId="77777777" w:rsidTr="00264C1C">
        <w:trPr>
          <w:trHeight w:val="1266"/>
        </w:trPr>
        <w:tc>
          <w:tcPr>
            <w:tcW w:w="901" w:type="pct"/>
            <w:shd w:val="clear" w:color="auto" w:fill="F2F2F2" w:themeFill="background1" w:themeFillShade="F2"/>
            <w:vAlign w:val="center"/>
          </w:tcPr>
          <w:p w14:paraId="2BD6900B" w14:textId="55B95D4B" w:rsidR="00443609" w:rsidRPr="009A1997" w:rsidRDefault="00443609" w:rsidP="009A199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A199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№ </w:t>
            </w:r>
            <w:r w:rsidR="00DE3436" w:rsidRPr="009A1997">
              <w:rPr>
                <w:rFonts w:ascii="Arial Narrow" w:hAnsi="Arial Narrow"/>
                <w:b/>
                <w:bCs/>
                <w:sz w:val="22"/>
                <w:szCs w:val="22"/>
              </w:rPr>
              <w:t>01/</w:t>
            </w:r>
            <w:r w:rsidR="009A1997" w:rsidRPr="009A1997">
              <w:rPr>
                <w:rFonts w:ascii="Arial Narrow" w:hAnsi="Arial Narrow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4099" w:type="pct"/>
            <w:shd w:val="clear" w:color="auto" w:fill="F2F2F2" w:themeFill="background1" w:themeFillShade="F2"/>
            <w:vAlign w:val="center"/>
          </w:tcPr>
          <w:p w14:paraId="33C13151" w14:textId="77777777" w:rsidR="00401351" w:rsidRDefault="00401351" w:rsidP="009A199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01351">
              <w:rPr>
                <w:rFonts w:ascii="Arial Narrow" w:hAnsi="Arial Narrow" w:cs="Arial"/>
                <w:b/>
                <w:bCs/>
                <w:sz w:val="22"/>
                <w:szCs w:val="22"/>
              </w:rPr>
              <w:t>ОТЧЕТ ОБ ИТОГАХ ГОЛОСОВАНИЯ НА ОБЩЕМ СОБРАНИИ АКЦИОНЕРОВ</w:t>
            </w:r>
          </w:p>
          <w:p w14:paraId="595CFE8F" w14:textId="1FA2631E" w:rsidR="004E458C" w:rsidRPr="009A1997" w:rsidRDefault="00225C8E" w:rsidP="009A199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1997">
              <w:rPr>
                <w:rFonts w:ascii="Arial Narrow" w:hAnsi="Arial Narrow" w:cs="Arial"/>
                <w:b/>
                <w:bCs/>
                <w:sz w:val="22"/>
                <w:szCs w:val="22"/>
              </w:rPr>
              <w:t>АКЦИОНЕРНОГО ОБЩЕСТВА «НОВОПЛАСТУНОВСКОЕ»</w:t>
            </w:r>
          </w:p>
        </w:tc>
      </w:tr>
      <w:tr w:rsidR="00B50A43" w:rsidRPr="009A1997" w14:paraId="13B77175" w14:textId="77777777" w:rsidTr="008535CA">
        <w:tc>
          <w:tcPr>
            <w:tcW w:w="5000" w:type="pct"/>
            <w:gridSpan w:val="2"/>
            <w:shd w:val="clear" w:color="auto" w:fill="auto"/>
          </w:tcPr>
          <w:p w14:paraId="53AFB140" w14:textId="77777777" w:rsidR="00225C8E" w:rsidRPr="009A1997" w:rsidRDefault="00225C8E" w:rsidP="009A199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</w:p>
          <w:p w14:paraId="273EB1C6" w14:textId="43F93355" w:rsidR="00225C8E" w:rsidRPr="009A1997" w:rsidRDefault="00225C8E" w:rsidP="009A199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A1997">
              <w:rPr>
                <w:rFonts w:ascii="Arial Narrow" w:eastAsia="Calibri" w:hAnsi="Arial Narrow"/>
                <w:kern w:val="0"/>
                <w:sz w:val="22"/>
                <w:szCs w:val="22"/>
              </w:rPr>
              <w:t>Полное фирменное наименование: Акционерное общество «Новопластуновское»</w:t>
            </w:r>
          </w:p>
          <w:p w14:paraId="2B36CEA6" w14:textId="77777777" w:rsidR="00225C8E" w:rsidRPr="009A1997" w:rsidRDefault="00225C8E" w:rsidP="009A199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A1997">
              <w:rPr>
                <w:rFonts w:ascii="Arial Narrow" w:eastAsia="Calibri" w:hAnsi="Arial Narrow"/>
                <w:kern w:val="0"/>
                <w:sz w:val="22"/>
                <w:szCs w:val="22"/>
              </w:rPr>
              <w:t>Сокращенное наименование: АО «Новопластуновское»</w:t>
            </w:r>
          </w:p>
          <w:p w14:paraId="70A28859" w14:textId="77777777" w:rsidR="00225C8E" w:rsidRPr="009A1997" w:rsidRDefault="00225C8E" w:rsidP="009A199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A1997">
              <w:rPr>
                <w:rFonts w:ascii="Arial Narrow" w:eastAsia="Calibri" w:hAnsi="Arial Narrow"/>
                <w:kern w:val="0"/>
                <w:sz w:val="22"/>
                <w:szCs w:val="22"/>
              </w:rPr>
              <w:t>ОГРН: 1022304477634, ИНН: 2346000311</w:t>
            </w:r>
          </w:p>
          <w:p w14:paraId="7AEA57FB" w14:textId="41E30672" w:rsidR="00B50A43" w:rsidRPr="009A1997" w:rsidRDefault="00225C8E" w:rsidP="009A1997">
            <w:pPr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A1997">
              <w:rPr>
                <w:rFonts w:ascii="Arial Narrow" w:eastAsia="Calibri" w:hAnsi="Arial Narrow"/>
                <w:kern w:val="0"/>
                <w:sz w:val="22"/>
                <w:szCs w:val="22"/>
              </w:rPr>
              <w:t>Адрес: 352052, Краснодарский край, Павловский район, ст. Новопластуновская, ул. Калинина, 46</w:t>
            </w:r>
          </w:p>
          <w:p w14:paraId="3D7B1EFA" w14:textId="77777777" w:rsidR="00225C8E" w:rsidRPr="009A1997" w:rsidRDefault="00225C8E" w:rsidP="009A1997">
            <w:pPr>
              <w:jc w:val="both"/>
              <w:rPr>
                <w:rFonts w:ascii="Arial Narrow" w:hAnsi="Arial Narrow"/>
                <w:bCs/>
                <w:kern w:val="2"/>
                <w:sz w:val="22"/>
                <w:szCs w:val="22"/>
              </w:rPr>
            </w:pPr>
          </w:p>
          <w:p w14:paraId="0B3E2DE6" w14:textId="77777777" w:rsidR="00B50A43" w:rsidRPr="009A1997" w:rsidRDefault="00B50A43" w:rsidP="009A199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9A199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Вид общего собрания: годовое.</w:t>
            </w:r>
          </w:p>
          <w:p w14:paraId="6B7391D1" w14:textId="77777777" w:rsidR="00B50A43" w:rsidRPr="009A1997" w:rsidRDefault="00B50A43" w:rsidP="009A199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9A199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Форма проведения общего собрания: заочное голосование.</w:t>
            </w:r>
          </w:p>
          <w:p w14:paraId="4BADE0C8" w14:textId="3FA9E350" w:rsidR="00B50A43" w:rsidRPr="009A1997" w:rsidRDefault="00B50A43" w:rsidP="009A199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9A199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Дата определения лиц, имевших право на участие в общем собрании акционеров Общества: </w:t>
            </w:r>
            <w:r w:rsidR="009A1997" w:rsidRPr="009A199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04.06.2022</w:t>
            </w:r>
          </w:p>
          <w:p w14:paraId="68953B2F" w14:textId="6F0B2A5F" w:rsidR="00B50A43" w:rsidRPr="009A1997" w:rsidRDefault="00B50A43" w:rsidP="009A199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9A199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Дата проведения общего собрания: </w:t>
            </w:r>
            <w:r w:rsidR="009A1997" w:rsidRPr="009A199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29.06.2022</w:t>
            </w:r>
          </w:p>
          <w:p w14:paraId="400C74CF" w14:textId="77777777" w:rsidR="00B50A43" w:rsidRPr="009A1997" w:rsidRDefault="00B50A43" w:rsidP="009A199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  <w:p w14:paraId="6F62D425" w14:textId="77777777" w:rsidR="009A1997" w:rsidRPr="009A1997" w:rsidRDefault="009A1997" w:rsidP="009A199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9A199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Сведения о регистраторе, выполнявшем функции счетной комиссии:</w:t>
            </w:r>
          </w:p>
          <w:p w14:paraId="3D7177AB" w14:textId="77777777" w:rsidR="009A1997" w:rsidRPr="009A1997" w:rsidRDefault="009A1997" w:rsidP="009A199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9A199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Полное фирменное наименование: Акционерное общество "Реестр".</w:t>
            </w:r>
          </w:p>
          <w:p w14:paraId="4508A813" w14:textId="2C97982F" w:rsidR="009A1997" w:rsidRPr="009A1997" w:rsidRDefault="009A1997" w:rsidP="009A199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9A199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Место нахождения: Российская Федерация, </w:t>
            </w:r>
            <w:r w:rsidRPr="009A199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г. Москва</w:t>
            </w:r>
            <w:r w:rsidRPr="009A199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.</w:t>
            </w:r>
          </w:p>
          <w:p w14:paraId="7824A948" w14:textId="77777777" w:rsidR="009A1997" w:rsidRPr="009A1997" w:rsidRDefault="009A1997" w:rsidP="009A199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9A199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Адрес регистратора: 129090, Москва, Б. Балканский пер., д. 20, стр. 1.</w:t>
            </w:r>
          </w:p>
          <w:p w14:paraId="4745DAAF" w14:textId="7435119A" w:rsidR="00B50A43" w:rsidRPr="009A1997" w:rsidRDefault="009A1997" w:rsidP="009A199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9A199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Лицо, уполномоченное АО «Реестр»: Могиленко Юлия Александровна.</w:t>
            </w:r>
          </w:p>
          <w:p w14:paraId="32F131F0" w14:textId="77777777" w:rsidR="009A1997" w:rsidRPr="009A1997" w:rsidRDefault="009A1997" w:rsidP="009A199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  <w:p w14:paraId="5DE34137" w14:textId="77777777" w:rsidR="00B50A43" w:rsidRPr="009A1997" w:rsidRDefault="00B50A43" w:rsidP="009A199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9A199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Председатель общего собрания акционеров: Недужко Андрей Михайлович</w:t>
            </w:r>
          </w:p>
          <w:p w14:paraId="7249CC6B" w14:textId="77777777" w:rsidR="00B50A43" w:rsidRPr="009A1997" w:rsidRDefault="00B50A43" w:rsidP="009A199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9A199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Секретарь общего собрания акционеров: Ахиджанов Артур Эдуардович</w:t>
            </w:r>
          </w:p>
          <w:p w14:paraId="1434253A" w14:textId="77777777" w:rsidR="00B50A43" w:rsidRPr="009A1997" w:rsidRDefault="00B50A43" w:rsidP="009A199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  <w:p w14:paraId="4C7F73B4" w14:textId="77777777" w:rsidR="00B50A43" w:rsidRDefault="00401351" w:rsidP="009A1997">
            <w:pPr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401351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Дата составления отчета об итогах голосования на общем собрании акционеров: 04.07.2022</w:t>
            </w:r>
          </w:p>
          <w:p w14:paraId="692035A9" w14:textId="538FBE2C" w:rsidR="00401351" w:rsidRPr="009A1997" w:rsidRDefault="00401351" w:rsidP="009A1997">
            <w:pPr>
              <w:jc w:val="both"/>
              <w:rPr>
                <w:rFonts w:ascii="Arial Narrow" w:hAnsi="Arial Narrow"/>
                <w:bCs/>
                <w:kern w:val="2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A4F33" w:rsidRPr="009A1997" w14:paraId="4DAADA10" w14:textId="77777777" w:rsidTr="008535CA">
        <w:tc>
          <w:tcPr>
            <w:tcW w:w="5000" w:type="pct"/>
            <w:gridSpan w:val="2"/>
            <w:shd w:val="clear" w:color="auto" w:fill="auto"/>
          </w:tcPr>
          <w:p w14:paraId="42821434" w14:textId="77777777" w:rsidR="009A1997" w:rsidRPr="009A1997" w:rsidRDefault="009A1997" w:rsidP="009A199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F99F2A0" w14:textId="3AAAB8D8" w:rsidR="003A4F33" w:rsidRPr="009A1997" w:rsidRDefault="003A4F33" w:rsidP="009A19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1997">
              <w:rPr>
                <w:rFonts w:ascii="Arial Narrow" w:hAnsi="Arial Narrow"/>
                <w:b/>
                <w:sz w:val="22"/>
                <w:szCs w:val="22"/>
              </w:rPr>
              <w:t>Повестка дня собрания:</w:t>
            </w:r>
          </w:p>
          <w:p w14:paraId="7DA13581" w14:textId="77777777" w:rsidR="009A1997" w:rsidRPr="009A1997" w:rsidRDefault="009A1997" w:rsidP="009A1997">
            <w:pPr>
              <w:pStyle w:val="ab"/>
              <w:numPr>
                <w:ilvl w:val="0"/>
                <w:numId w:val="46"/>
              </w:numPr>
              <w:ind w:left="35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1997">
              <w:rPr>
                <w:rFonts w:ascii="Arial Narrow" w:hAnsi="Arial Narrow"/>
                <w:sz w:val="22"/>
                <w:szCs w:val="22"/>
              </w:rPr>
              <w:t xml:space="preserve">Утверждение годового отчета, годовой бухгалтерской (финансовой) отчетности Общества за 2021 год. </w:t>
            </w:r>
          </w:p>
          <w:p w14:paraId="72D71A10" w14:textId="77777777" w:rsidR="009A1997" w:rsidRPr="009A1997" w:rsidRDefault="009A1997" w:rsidP="009A1997">
            <w:pPr>
              <w:pStyle w:val="ab"/>
              <w:numPr>
                <w:ilvl w:val="0"/>
                <w:numId w:val="46"/>
              </w:numPr>
              <w:ind w:left="35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1997">
              <w:rPr>
                <w:rFonts w:ascii="Arial Narrow" w:hAnsi="Arial Narrow"/>
                <w:sz w:val="22"/>
                <w:szCs w:val="22"/>
              </w:rPr>
              <w:t xml:space="preserve">Распределение прибыли (в том числе выплата (объявление) дивидендов) и убытков Общества по результатам 2021 отчетного года. </w:t>
            </w:r>
          </w:p>
          <w:p w14:paraId="6BFB1ED1" w14:textId="77777777" w:rsidR="009A1997" w:rsidRPr="009A1997" w:rsidRDefault="009A1997" w:rsidP="009A1997">
            <w:pPr>
              <w:pStyle w:val="ab"/>
              <w:numPr>
                <w:ilvl w:val="0"/>
                <w:numId w:val="46"/>
              </w:numPr>
              <w:ind w:left="35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1997">
              <w:rPr>
                <w:rFonts w:ascii="Arial Narrow" w:hAnsi="Arial Narrow"/>
                <w:sz w:val="22"/>
                <w:szCs w:val="22"/>
              </w:rPr>
              <w:t>Избрание членов Совета директоров Общества.</w:t>
            </w:r>
          </w:p>
          <w:p w14:paraId="2E8D1264" w14:textId="77777777" w:rsidR="009A1997" w:rsidRPr="009A1997" w:rsidRDefault="009A1997" w:rsidP="009A1997">
            <w:pPr>
              <w:pStyle w:val="ab"/>
              <w:numPr>
                <w:ilvl w:val="0"/>
                <w:numId w:val="46"/>
              </w:numPr>
              <w:ind w:left="35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1997">
              <w:rPr>
                <w:rFonts w:ascii="Arial Narrow" w:hAnsi="Arial Narrow"/>
                <w:sz w:val="22"/>
                <w:szCs w:val="22"/>
              </w:rPr>
              <w:t xml:space="preserve">Избрание членов Ревизионной комиссии Общества. </w:t>
            </w:r>
          </w:p>
          <w:p w14:paraId="7F80DC91" w14:textId="77777777" w:rsidR="009A1997" w:rsidRPr="009A1997" w:rsidRDefault="009A1997" w:rsidP="009A1997">
            <w:pPr>
              <w:pStyle w:val="ab"/>
              <w:numPr>
                <w:ilvl w:val="0"/>
                <w:numId w:val="46"/>
              </w:numPr>
              <w:ind w:left="35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1997">
              <w:rPr>
                <w:rFonts w:ascii="Arial Narrow" w:hAnsi="Arial Narrow"/>
                <w:sz w:val="22"/>
                <w:szCs w:val="22"/>
              </w:rPr>
              <w:t>Утверждение Аудитора Общества.</w:t>
            </w:r>
          </w:p>
          <w:p w14:paraId="7EC64131" w14:textId="77777777" w:rsidR="00225C8E" w:rsidRPr="009A1997" w:rsidRDefault="009A1997" w:rsidP="009A1997">
            <w:pPr>
              <w:pStyle w:val="ab"/>
              <w:numPr>
                <w:ilvl w:val="0"/>
                <w:numId w:val="46"/>
              </w:numPr>
              <w:ind w:left="35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1997">
              <w:rPr>
                <w:rFonts w:ascii="Arial Narrow" w:hAnsi="Arial Narrow"/>
                <w:sz w:val="22"/>
                <w:szCs w:val="22"/>
              </w:rPr>
              <w:t>Утверждение Устава Общества в новой редакции.</w:t>
            </w:r>
          </w:p>
          <w:p w14:paraId="2BEA116A" w14:textId="0D9A9802" w:rsidR="009A1997" w:rsidRPr="009A1997" w:rsidRDefault="009A1997" w:rsidP="009A1997">
            <w:pPr>
              <w:pStyle w:val="ab"/>
              <w:ind w:left="357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F86A5C1" w14:textId="5B91A3B2" w:rsidR="003904CB" w:rsidRPr="009A1997" w:rsidRDefault="003904CB" w:rsidP="009A1997">
      <w:pPr>
        <w:tabs>
          <w:tab w:val="left" w:pos="993"/>
        </w:tabs>
        <w:jc w:val="both"/>
        <w:rPr>
          <w:rFonts w:ascii="Arial Narrow" w:hAnsi="Arial Narrow" w:cs="Arial"/>
          <w:b/>
          <w:sz w:val="22"/>
          <w:szCs w:val="22"/>
        </w:rPr>
      </w:pPr>
    </w:p>
    <w:p w14:paraId="767F532F" w14:textId="77777777" w:rsidR="009A1997" w:rsidRDefault="009A1997" w:rsidP="009A1997">
      <w:pPr>
        <w:widowControl/>
        <w:suppressAutoHyphens w:val="0"/>
        <w:autoSpaceDE w:val="0"/>
        <w:autoSpaceDN w:val="0"/>
        <w:adjustRightInd w:val="0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</w:p>
    <w:p w14:paraId="70EBCC41" w14:textId="675D046A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По вопросу повестки дня №1:</w:t>
      </w:r>
    </w:p>
    <w:p w14:paraId="3C6216DF" w14:textId="7B89F90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/>
          <w:bCs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/>
          <w:bCs/>
          <w:color w:val="080808"/>
          <w:kern w:val="0"/>
          <w:sz w:val="22"/>
          <w:szCs w:val="22"/>
          <w:lang w:val="x-none" w:eastAsia="ru-RU"/>
        </w:rPr>
        <w:t xml:space="preserve">Утверждение годового отчета, годовой бухгалтерской (финансовой) отчетности Общества за 2021 год. </w:t>
      </w:r>
    </w:p>
    <w:p w14:paraId="495FC665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/>
          <w:b/>
          <w:bCs/>
          <w:color w:val="080808"/>
          <w:kern w:val="0"/>
          <w:sz w:val="22"/>
          <w:szCs w:val="22"/>
          <w:lang w:val="x-none" w:eastAsia="ru-RU"/>
        </w:rPr>
      </w:pPr>
    </w:p>
    <w:p w14:paraId="41568579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поставленного на голосование:</w:t>
      </w:r>
    </w:p>
    <w:p w14:paraId="2F4B56EA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  <w:t>1.1.Утвердить годовой отчет, годовую бухгалтерскую (финансовую) отчетность Общества за 2021 год.</w:t>
      </w:r>
    </w:p>
    <w:p w14:paraId="78520E52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9A1997" w:rsidRPr="009A1997" w14:paraId="2705A823" w14:textId="77777777" w:rsidTr="005B2DAD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C4C48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766F6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48 679</w:t>
            </w:r>
          </w:p>
        </w:tc>
      </w:tr>
      <w:tr w:rsidR="009A1997" w:rsidRPr="009A1997" w14:paraId="2260EEF7" w14:textId="77777777" w:rsidTr="005B2DAD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0061B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706E9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48 679</w:t>
            </w:r>
          </w:p>
        </w:tc>
      </w:tr>
      <w:tr w:rsidR="009A1997" w:rsidRPr="009A1997" w14:paraId="50B41EA4" w14:textId="77777777" w:rsidTr="005B2DAD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C36CB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F0B5E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48 337</w:t>
            </w:r>
          </w:p>
        </w:tc>
      </w:tr>
    </w:tbl>
    <w:p w14:paraId="29085F68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9A1997"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4140ECDA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  <w:t xml:space="preserve"> </w:t>
      </w:r>
    </w:p>
    <w:p w14:paraId="72CB3964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9A1997">
        <w:rPr>
          <w:rFonts w:ascii="Arial Narrow" w:eastAsiaTheme="minorEastAsia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9A1997" w:rsidRPr="009A1997" w14:paraId="14F7942C" w14:textId="77777777" w:rsidTr="005B2DAD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59521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71118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48 337 |  100%*</w:t>
            </w:r>
          </w:p>
        </w:tc>
      </w:tr>
      <w:tr w:rsidR="009A1997" w:rsidRPr="009A1997" w14:paraId="753872A5" w14:textId="77777777" w:rsidTr="005B2DAD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C1647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F87C4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9A1997" w:rsidRPr="009A1997" w14:paraId="20344FB3" w14:textId="77777777" w:rsidTr="005B2DAD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31B4E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B4073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9A1997" w:rsidRPr="009A1997" w14:paraId="4EC397AB" w14:textId="77777777" w:rsidTr="005B2DAD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24A4A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8BE91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409E508A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14849AAC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3E2E7879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принятого общим собранием:</w:t>
      </w:r>
    </w:p>
    <w:p w14:paraId="17D09872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  <w:t>1.1.Утвердить годовой отчет, годовую бухгалтерскую (финансовую) отчетность Общества за 2021 год.</w:t>
      </w:r>
    </w:p>
    <w:p w14:paraId="387502C4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00004AED" w14:textId="77777777" w:rsidR="009A1997" w:rsidRDefault="009A1997" w:rsidP="009A1997">
      <w:pPr>
        <w:widowControl/>
        <w:suppressAutoHyphens w:val="0"/>
        <w:autoSpaceDE w:val="0"/>
        <w:autoSpaceDN w:val="0"/>
        <w:adjustRightInd w:val="0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7BF7D943" w14:textId="6727E16F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По вопросу повестки дня №2:</w:t>
      </w:r>
    </w:p>
    <w:p w14:paraId="10FBF0A6" w14:textId="2F831673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/>
          <w:bCs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/>
          <w:bCs/>
          <w:color w:val="080808"/>
          <w:kern w:val="0"/>
          <w:sz w:val="22"/>
          <w:szCs w:val="22"/>
          <w:lang w:val="x-none" w:eastAsia="ru-RU"/>
        </w:rPr>
        <w:t xml:space="preserve">Распределение прибыли (в том числе выплата (объявление) дивидендов) и убытков Общества по результатам 2021 отчетного года. </w:t>
      </w:r>
    </w:p>
    <w:p w14:paraId="705ED0E5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/>
          <w:b/>
          <w:bCs/>
          <w:color w:val="080808"/>
          <w:kern w:val="0"/>
          <w:sz w:val="22"/>
          <w:szCs w:val="22"/>
          <w:lang w:val="x-none" w:eastAsia="ru-RU"/>
        </w:rPr>
      </w:pPr>
    </w:p>
    <w:p w14:paraId="17883546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поставленного на голосование:</w:t>
      </w:r>
    </w:p>
    <w:p w14:paraId="5F708CE1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  <w:t>2.1.Чистую прибыль Общества не распределять. Дивиденды по всем типам и категориям размещенных акций не выплачивать. Чистую прибыль общества за отчетный период 2021г. оставить в распоряжении Общества.</w:t>
      </w:r>
    </w:p>
    <w:p w14:paraId="7BD97464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9A1997" w:rsidRPr="009A1997" w14:paraId="0C2761D1" w14:textId="77777777" w:rsidTr="005B2DAD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32CAB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57E33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48 679</w:t>
            </w:r>
          </w:p>
        </w:tc>
      </w:tr>
      <w:tr w:rsidR="009A1997" w:rsidRPr="009A1997" w14:paraId="11FC2120" w14:textId="77777777" w:rsidTr="005B2DAD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048FE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D2FB7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48 679</w:t>
            </w:r>
          </w:p>
        </w:tc>
      </w:tr>
      <w:tr w:rsidR="009A1997" w:rsidRPr="009A1997" w14:paraId="250D4155" w14:textId="77777777" w:rsidTr="005B2DAD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F9176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C0CA0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48 337</w:t>
            </w:r>
          </w:p>
        </w:tc>
      </w:tr>
    </w:tbl>
    <w:p w14:paraId="08901274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9A1997"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1A20A4F0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716458E3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9A1997"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  <w:t xml:space="preserve"> </w:t>
      </w:r>
      <w:r w:rsidRPr="009A1997">
        <w:rPr>
          <w:rFonts w:ascii="Arial Narrow" w:eastAsiaTheme="minorEastAsia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9A1997" w:rsidRPr="009A1997" w14:paraId="7E8AEBE3" w14:textId="77777777" w:rsidTr="005B2DAD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2E42B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80815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48 337 |  100%*</w:t>
            </w:r>
          </w:p>
        </w:tc>
      </w:tr>
      <w:tr w:rsidR="009A1997" w:rsidRPr="009A1997" w14:paraId="7E3ADCC6" w14:textId="77777777" w:rsidTr="005B2DAD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850A3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A49B8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9A1997" w:rsidRPr="009A1997" w14:paraId="29392352" w14:textId="77777777" w:rsidTr="005B2DAD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49C54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E1ADC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9A1997" w:rsidRPr="009A1997" w14:paraId="4AE13E9C" w14:textId="77777777" w:rsidTr="005B2DAD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CB983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59D52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3E2BCF1F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31B5BA0B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23AF1369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принятого общим собранием:</w:t>
      </w:r>
    </w:p>
    <w:p w14:paraId="0E886DB4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  <w:t>2.1.Чистую прибыль Общества не распределять. Дивиденды по всем типам и категориям размещенных акций не выплачивать. Чистую прибыль общества за отчетный период 2021г. оставить в распоряжении Общества.</w:t>
      </w:r>
    </w:p>
    <w:p w14:paraId="22E53B9A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00716923" w14:textId="77777777" w:rsidR="009A1997" w:rsidRDefault="009A1997" w:rsidP="009A1997">
      <w:pPr>
        <w:widowControl/>
        <w:suppressAutoHyphens w:val="0"/>
        <w:autoSpaceDE w:val="0"/>
        <w:autoSpaceDN w:val="0"/>
        <w:adjustRightInd w:val="0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4F2C590A" w14:textId="65581D85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По вопросу повестки дня №3:</w:t>
      </w:r>
    </w:p>
    <w:p w14:paraId="2A5AB279" w14:textId="5DEEFE45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rPr>
          <w:rFonts w:ascii="Arial Narrow" w:eastAsiaTheme="minorEastAsia" w:hAnsi="Arial Narrow" w:cs="Times New Roman CYR"/>
          <w:bCs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 w:cs="Times New Roman CYR"/>
          <w:bCs/>
          <w:color w:val="080808"/>
          <w:kern w:val="0"/>
          <w:sz w:val="22"/>
          <w:szCs w:val="22"/>
          <w:lang w:val="x-none" w:eastAsia="ru-RU"/>
        </w:rPr>
        <w:t>Избрание членов Совета директоров Общества.</w:t>
      </w:r>
    </w:p>
    <w:p w14:paraId="30ED42A0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</w:p>
    <w:p w14:paraId="5D601D28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поставленного на голосование:</w:t>
      </w:r>
    </w:p>
    <w:p w14:paraId="4B4B6976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3.1.Избрать Совет Директоров Общества в количестве 5 (пять) человек в следующем составе: </w:t>
      </w:r>
    </w:p>
    <w:p w14:paraId="2719BD38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</w:t>
      </w:r>
      <w:r w:rsidRPr="009A1997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eastAsia="ru-RU"/>
        </w:rPr>
        <w:t xml:space="preserve">1. </w:t>
      </w:r>
      <w:r w:rsidRPr="009A1997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Недужко Андрей Михайлович </w:t>
      </w:r>
    </w:p>
    <w:p w14:paraId="217CCFA8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</w:t>
      </w:r>
      <w:r w:rsidRPr="009A1997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eastAsia="ru-RU"/>
        </w:rPr>
        <w:t xml:space="preserve">2. </w:t>
      </w:r>
      <w:r w:rsidRPr="009A1997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  <w:t>Платошин Василий Васильевич</w:t>
      </w:r>
    </w:p>
    <w:p w14:paraId="4C37305B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</w:t>
      </w:r>
      <w:r w:rsidRPr="009A1997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eastAsia="ru-RU"/>
        </w:rPr>
        <w:t xml:space="preserve">3. </w:t>
      </w:r>
      <w:r w:rsidRPr="009A1997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Ширай Андрей Васильевич </w:t>
      </w:r>
    </w:p>
    <w:p w14:paraId="7C46E21B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</w:t>
      </w:r>
      <w:r w:rsidRPr="009A1997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eastAsia="ru-RU"/>
        </w:rPr>
        <w:t xml:space="preserve">4. </w:t>
      </w:r>
      <w:r w:rsidRPr="009A1997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Шивидов Борис Викторович </w:t>
      </w:r>
    </w:p>
    <w:p w14:paraId="465D17D9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</w:t>
      </w:r>
      <w:r w:rsidRPr="009A1997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eastAsia="ru-RU"/>
        </w:rPr>
        <w:t xml:space="preserve">5. </w:t>
      </w:r>
      <w:r w:rsidRPr="009A1997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Манжура Василий Николаевич </w:t>
      </w:r>
    </w:p>
    <w:p w14:paraId="7C68CB5A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9A1997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9A1997" w:rsidRPr="009A1997" w14:paraId="386AEB8E" w14:textId="77777777" w:rsidTr="005B2DAD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E2EA2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по данному вопросу повестки дня обладали все лица, включенные в список лиц, имевших право на участие в общем собрании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FEF44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243 395</w:t>
            </w:r>
          </w:p>
        </w:tc>
      </w:tr>
      <w:tr w:rsidR="009A1997" w:rsidRPr="009A1997" w14:paraId="73A7BD3B" w14:textId="77777777" w:rsidTr="005B2DAD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B76FB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07791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243 395</w:t>
            </w:r>
          </w:p>
        </w:tc>
      </w:tr>
      <w:tr w:rsidR="009A1997" w:rsidRPr="009A1997" w14:paraId="47A8B772" w14:textId="77777777" w:rsidTr="005B2DAD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36C2F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по данному вопросу повестки дня обладали лица, принявшие участие в общем собрании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A0257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241 685</w:t>
            </w:r>
          </w:p>
        </w:tc>
      </w:tr>
    </w:tbl>
    <w:p w14:paraId="2E926336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Голосование кумулятивное. 5 вакансий.</w:t>
      </w:r>
    </w:p>
    <w:p w14:paraId="40F4DD71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9A1997"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0CE01531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  <w:t xml:space="preserve"> </w:t>
      </w:r>
    </w:p>
    <w:p w14:paraId="0B99A3D0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p w14:paraId="202E2015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9A1997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Число голосов «ЗА», распределенных среди кандидатов: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9A1997" w:rsidRPr="009A1997" w14:paraId="547B74F7" w14:textId="77777777" w:rsidTr="005B2DAD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17DFA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Ф.И.О. кандидата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AAA12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</w:t>
            </w:r>
          </w:p>
        </w:tc>
      </w:tr>
      <w:tr w:rsidR="009A1997" w:rsidRPr="009A1997" w14:paraId="76D6B7B3" w14:textId="77777777" w:rsidTr="005B2DAD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30E76" w14:textId="77777777" w:rsidR="009A1997" w:rsidRPr="009A1997" w:rsidRDefault="009A1997" w:rsidP="009A1997">
            <w:pPr>
              <w:widowControl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Недужко Андрей Михайлович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E7977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48 337</w:t>
            </w:r>
          </w:p>
        </w:tc>
      </w:tr>
      <w:tr w:rsidR="009A1997" w:rsidRPr="009A1997" w14:paraId="4B7C9513" w14:textId="77777777" w:rsidTr="005B2DAD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23654" w14:textId="77777777" w:rsidR="009A1997" w:rsidRPr="009A1997" w:rsidRDefault="009A1997" w:rsidP="009A1997">
            <w:pPr>
              <w:widowControl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Платошин Василий Васильевич\t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B085C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48 337</w:t>
            </w:r>
          </w:p>
        </w:tc>
      </w:tr>
      <w:tr w:rsidR="009A1997" w:rsidRPr="009A1997" w14:paraId="38AE5679" w14:textId="77777777" w:rsidTr="005B2DAD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FEA13" w14:textId="77777777" w:rsidR="009A1997" w:rsidRPr="009A1997" w:rsidRDefault="009A1997" w:rsidP="009A1997">
            <w:pPr>
              <w:widowControl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Ширай Андрей Васильевич\t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38B28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48 337</w:t>
            </w:r>
          </w:p>
        </w:tc>
      </w:tr>
      <w:tr w:rsidR="009A1997" w:rsidRPr="009A1997" w14:paraId="75906605" w14:textId="77777777" w:rsidTr="005B2DAD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82ABD" w14:textId="77777777" w:rsidR="009A1997" w:rsidRPr="009A1997" w:rsidRDefault="009A1997" w:rsidP="009A1997">
            <w:pPr>
              <w:widowControl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Шивидов Борис Викторович\t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C52C6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48 337</w:t>
            </w:r>
          </w:p>
        </w:tc>
      </w:tr>
      <w:tr w:rsidR="009A1997" w:rsidRPr="009A1997" w14:paraId="2F3B9E8B" w14:textId="77777777" w:rsidTr="005B2DAD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6C3D4" w14:textId="77777777" w:rsidR="009A1997" w:rsidRPr="009A1997" w:rsidRDefault="009A1997" w:rsidP="009A1997">
            <w:pPr>
              <w:widowControl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Манжура Василий Николаевич\t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37926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48 337</w:t>
            </w:r>
          </w:p>
        </w:tc>
      </w:tr>
    </w:tbl>
    <w:p w14:paraId="1D3DF82A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9A1997"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9A1997" w:rsidRPr="009A1997" w14:paraId="5B13051D" w14:textId="77777777" w:rsidTr="005B2DAD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6298A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 в отношении всех кандидатов»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47B83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9A1997" w:rsidRPr="009A1997" w14:paraId="505B7311" w14:textId="77777777" w:rsidTr="005B2DAD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8100B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 в отношении всех кандидатов»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C2CB2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9A1997" w:rsidRPr="009A1997" w14:paraId="5AD60659" w14:textId="77777777" w:rsidTr="005B2DAD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A3B2D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D0BAF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eastAsia="ru-RU"/>
              </w:rPr>
              <w:t>0</w:t>
            </w:r>
          </w:p>
        </w:tc>
      </w:tr>
    </w:tbl>
    <w:p w14:paraId="5FBE7300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284EABB5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принятого общим собранием:</w:t>
      </w:r>
    </w:p>
    <w:p w14:paraId="6D1DF706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3.1.Избрать Совет Директоров Общества в количестве 5 (пять) человек в следующем составе: </w:t>
      </w:r>
    </w:p>
    <w:p w14:paraId="319A8AD4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</w:t>
      </w:r>
      <w:r w:rsidRPr="009A1997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eastAsia="ru-RU"/>
        </w:rPr>
        <w:t xml:space="preserve">1. </w:t>
      </w:r>
      <w:r w:rsidRPr="009A1997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Недужко Андрей Михайлович </w:t>
      </w:r>
    </w:p>
    <w:p w14:paraId="10CCC55B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</w:t>
      </w:r>
      <w:r w:rsidRPr="009A1997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eastAsia="ru-RU"/>
        </w:rPr>
        <w:t xml:space="preserve">2. </w:t>
      </w:r>
      <w:r w:rsidRPr="009A1997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  <w:t>Платошин Василий Васильевич</w:t>
      </w:r>
    </w:p>
    <w:p w14:paraId="1ABBDB79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</w:t>
      </w:r>
      <w:r w:rsidRPr="009A1997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eastAsia="ru-RU"/>
        </w:rPr>
        <w:t xml:space="preserve">3. </w:t>
      </w:r>
      <w:r w:rsidRPr="009A1997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Ширай Андрей Васильевич </w:t>
      </w:r>
    </w:p>
    <w:p w14:paraId="33DF7944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</w:t>
      </w:r>
      <w:r w:rsidRPr="009A1997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eastAsia="ru-RU"/>
        </w:rPr>
        <w:t xml:space="preserve">4. </w:t>
      </w:r>
      <w:r w:rsidRPr="009A1997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Шивидов Борис Викторович </w:t>
      </w:r>
    </w:p>
    <w:p w14:paraId="1F3BE40C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</w:t>
      </w:r>
      <w:r w:rsidRPr="009A1997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eastAsia="ru-RU"/>
        </w:rPr>
        <w:t xml:space="preserve">5. </w:t>
      </w:r>
      <w:r w:rsidRPr="009A1997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  <w:t>Манжура Василий Николаевич</w:t>
      </w:r>
    </w:p>
    <w:p w14:paraId="57A858A1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9A1997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</w:t>
      </w:r>
    </w:p>
    <w:p w14:paraId="1BD2A6D2" w14:textId="77777777" w:rsidR="009A1997" w:rsidRDefault="009A1997" w:rsidP="009A1997">
      <w:pPr>
        <w:widowControl/>
        <w:suppressAutoHyphens w:val="0"/>
        <w:autoSpaceDE w:val="0"/>
        <w:autoSpaceDN w:val="0"/>
        <w:adjustRightInd w:val="0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705D0222" w14:textId="0BE597B6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По вопросу повестки дня №4:</w:t>
      </w:r>
    </w:p>
    <w:p w14:paraId="7E0274CB" w14:textId="1C276709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/>
          <w:bCs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/>
          <w:bCs/>
          <w:color w:val="080808"/>
          <w:kern w:val="0"/>
          <w:sz w:val="22"/>
          <w:szCs w:val="22"/>
          <w:lang w:val="x-none" w:eastAsia="ru-RU"/>
        </w:rPr>
        <w:t xml:space="preserve">Избрание членов Ревизионной комиссии Общества. </w:t>
      </w:r>
    </w:p>
    <w:p w14:paraId="42B17ED8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/>
          <w:b/>
          <w:bCs/>
          <w:color w:val="080808"/>
          <w:kern w:val="0"/>
          <w:sz w:val="22"/>
          <w:szCs w:val="22"/>
          <w:lang w:val="x-none" w:eastAsia="ru-RU"/>
        </w:rPr>
      </w:pPr>
    </w:p>
    <w:p w14:paraId="026C1BD6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поставленного на голосование:</w:t>
      </w:r>
    </w:p>
    <w:p w14:paraId="087491E6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4.1.Избрать Ревизионную комиссию Общества в количестве 3 (трех) человек в следующем составе: </w:t>
      </w:r>
    </w:p>
    <w:p w14:paraId="7B0DDE06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  <w:t>1. Зюзин Дмитрий Игоревич</w:t>
      </w:r>
    </w:p>
    <w:p w14:paraId="5E0B8939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  <w:t>2. Линик Анастасия Юрьевна</w:t>
      </w:r>
    </w:p>
    <w:p w14:paraId="7B9C46C4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  <w:t>3. Дудецкая Татьяна Витальевна</w:t>
      </w:r>
    </w:p>
    <w:p w14:paraId="3553BF18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9A1997" w:rsidRPr="009A1997" w14:paraId="1011A7E8" w14:textId="77777777" w:rsidTr="005B2DAD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6D927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59A6B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48 679</w:t>
            </w:r>
          </w:p>
        </w:tc>
      </w:tr>
      <w:tr w:rsidR="009A1997" w:rsidRPr="009A1997" w14:paraId="3A7339E7" w14:textId="77777777" w:rsidTr="005B2DAD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32921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D9328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342</w:t>
            </w:r>
          </w:p>
        </w:tc>
      </w:tr>
      <w:tr w:rsidR="009A1997" w:rsidRPr="009A1997" w14:paraId="4279D1A7" w14:textId="77777777" w:rsidTr="005B2DAD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11A9F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73F73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566CDA52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 xml:space="preserve">Кворум по данному вопросу повестки дня отсутствует. </w:t>
      </w:r>
    </w:p>
    <w:p w14:paraId="29005B40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Подсчет голосов по вопросу повестки дня не производился.</w:t>
      </w:r>
    </w:p>
    <w:p w14:paraId="0DB96977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1D0FAB16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7D232EF3" w14:textId="39ACAA24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По вопросу повестки дня №5:</w:t>
      </w:r>
    </w:p>
    <w:p w14:paraId="32C0F786" w14:textId="684B31B2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/>
          <w:bCs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/>
          <w:bCs/>
          <w:color w:val="080808"/>
          <w:kern w:val="0"/>
          <w:sz w:val="22"/>
          <w:szCs w:val="22"/>
          <w:lang w:val="x-none" w:eastAsia="ru-RU"/>
        </w:rPr>
        <w:t>Утверждение Аудитора Общества.</w:t>
      </w:r>
    </w:p>
    <w:p w14:paraId="78905AD6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/>
          <w:b/>
          <w:bCs/>
          <w:color w:val="080808"/>
          <w:kern w:val="0"/>
          <w:sz w:val="22"/>
          <w:szCs w:val="22"/>
          <w:lang w:val="x-none" w:eastAsia="ru-RU"/>
        </w:rPr>
      </w:pPr>
    </w:p>
    <w:p w14:paraId="5BF11130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поставленного на голосование:</w:t>
      </w:r>
    </w:p>
    <w:p w14:paraId="4A2D404B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  <w:t>5.1.Утвердить Аудитором Общества на 2022 финансовый год: Общество с ограниченной ответственностью «Аудит. Налоги. Консалтинг» (ОГРН 1136195011061, ИНН 6163132607).</w:t>
      </w:r>
    </w:p>
    <w:p w14:paraId="45085FA1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9A1997" w:rsidRPr="009A1997" w14:paraId="7A7DD638" w14:textId="77777777" w:rsidTr="005B2DAD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969EB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152AF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48 679</w:t>
            </w:r>
          </w:p>
        </w:tc>
      </w:tr>
      <w:tr w:rsidR="009A1997" w:rsidRPr="009A1997" w14:paraId="49630AF2" w14:textId="77777777" w:rsidTr="005B2DAD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00998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CF1BF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48 679</w:t>
            </w:r>
          </w:p>
        </w:tc>
      </w:tr>
      <w:tr w:rsidR="009A1997" w:rsidRPr="009A1997" w14:paraId="4B8F6782" w14:textId="77777777" w:rsidTr="005B2DAD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7C897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75185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48 337</w:t>
            </w:r>
          </w:p>
        </w:tc>
      </w:tr>
    </w:tbl>
    <w:p w14:paraId="5782BA5F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9A1997"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4D34A7AD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  <w:t xml:space="preserve"> </w:t>
      </w:r>
    </w:p>
    <w:p w14:paraId="78117787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9A1997">
        <w:rPr>
          <w:rFonts w:ascii="Arial Narrow" w:eastAsiaTheme="minorEastAsia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9A1997" w:rsidRPr="009A1997" w14:paraId="44A663DA" w14:textId="77777777" w:rsidTr="005B2DAD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37485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A0388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48 337 |  100%*</w:t>
            </w:r>
          </w:p>
        </w:tc>
      </w:tr>
      <w:tr w:rsidR="009A1997" w:rsidRPr="009A1997" w14:paraId="62A8AE7B" w14:textId="77777777" w:rsidTr="005B2DAD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18E2B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7D7A5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9A1997" w:rsidRPr="009A1997" w14:paraId="6DABA4C5" w14:textId="77777777" w:rsidTr="005B2DAD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A80D8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DC857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9A1997" w:rsidRPr="009A1997" w14:paraId="0F793334" w14:textId="77777777" w:rsidTr="005B2DAD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CFA72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0E25E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37ADF987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284A8D41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4F19CEF4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принятого общим собранием:</w:t>
      </w:r>
    </w:p>
    <w:p w14:paraId="2C254667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  <w:t>5.1.Утвердить Аудитором Общества на 2022 финансовый год: Общество с ограниченной ответственностью «Аудит. Налоги. Консалтинг» (ОГРН 1136195011061, ИНН 6163132607).</w:t>
      </w:r>
    </w:p>
    <w:p w14:paraId="2D0A9624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71F17B87" w14:textId="77777777" w:rsidR="009A1997" w:rsidRDefault="009A1997" w:rsidP="009A1997">
      <w:pPr>
        <w:widowControl/>
        <w:suppressAutoHyphens w:val="0"/>
        <w:autoSpaceDE w:val="0"/>
        <w:autoSpaceDN w:val="0"/>
        <w:adjustRightInd w:val="0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3B355606" w14:textId="025AD6DD" w:rsidR="009A1997" w:rsidRDefault="009A1997" w:rsidP="009A1997">
      <w:pPr>
        <w:widowControl/>
        <w:suppressAutoHyphens w:val="0"/>
        <w:autoSpaceDE w:val="0"/>
        <w:autoSpaceDN w:val="0"/>
        <w:adjustRightInd w:val="0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По вопросу повестки дня №6:</w:t>
      </w:r>
    </w:p>
    <w:p w14:paraId="18DF5356" w14:textId="0F008CEA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rPr>
          <w:rFonts w:ascii="Arial Narrow" w:eastAsiaTheme="minorEastAsia" w:hAnsi="Arial Narrow" w:cs="Times New Roman CYR"/>
          <w:bCs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 w:cs="Times New Roman CYR"/>
          <w:bCs/>
          <w:color w:val="080808"/>
          <w:kern w:val="0"/>
          <w:sz w:val="22"/>
          <w:szCs w:val="22"/>
          <w:lang w:val="x-none" w:eastAsia="ru-RU"/>
        </w:rPr>
        <w:t>Утверждение Устава Общества в новой редакции.</w:t>
      </w:r>
    </w:p>
    <w:p w14:paraId="232A9CF7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</w:p>
    <w:p w14:paraId="0831E645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поставленного на голосование:</w:t>
      </w:r>
    </w:p>
    <w:p w14:paraId="7D5BA07B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  <w:t>6.1.Утвердить Устав Общества в новой редакции.</w:t>
      </w:r>
    </w:p>
    <w:p w14:paraId="3F289076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9A1997" w:rsidRPr="009A1997" w14:paraId="6FF4F24A" w14:textId="77777777" w:rsidTr="005B2DAD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AC96D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E03CE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48 679</w:t>
            </w:r>
          </w:p>
        </w:tc>
      </w:tr>
      <w:tr w:rsidR="009A1997" w:rsidRPr="009A1997" w14:paraId="71CD796A" w14:textId="77777777" w:rsidTr="005B2DAD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FF5D9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74E23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48 679</w:t>
            </w:r>
          </w:p>
        </w:tc>
      </w:tr>
      <w:tr w:rsidR="009A1997" w:rsidRPr="009A1997" w14:paraId="32D5A1B9" w14:textId="77777777" w:rsidTr="005B2DAD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7DC81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32A97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48 337</w:t>
            </w:r>
          </w:p>
        </w:tc>
      </w:tr>
    </w:tbl>
    <w:p w14:paraId="48A9F8E5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9A1997"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3BBE35FE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  <w:t xml:space="preserve"> </w:t>
      </w:r>
    </w:p>
    <w:p w14:paraId="0B2A3216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9A1997">
        <w:rPr>
          <w:rFonts w:ascii="Arial Narrow" w:eastAsiaTheme="minorEastAsia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9A1997" w:rsidRPr="009A1997" w14:paraId="174EDE2D" w14:textId="77777777" w:rsidTr="005B2DAD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01D2D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C477B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48 337 |  100%*</w:t>
            </w:r>
          </w:p>
        </w:tc>
      </w:tr>
      <w:tr w:rsidR="009A1997" w:rsidRPr="009A1997" w14:paraId="452C3CD9" w14:textId="77777777" w:rsidTr="005B2DAD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E296E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84CEE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9A1997" w:rsidRPr="009A1997" w14:paraId="4D50625C" w14:textId="77777777" w:rsidTr="005B2DAD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72A5F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15AAC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9A1997" w:rsidRPr="009A1997" w14:paraId="078A2482" w14:textId="77777777" w:rsidTr="005B2DAD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A303A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8DB85" w14:textId="77777777" w:rsidR="009A1997" w:rsidRPr="009A1997" w:rsidRDefault="009A1997" w:rsidP="009A19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A1997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59A742A0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9A1997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00B3E532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</w:p>
    <w:p w14:paraId="106C6651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принятого общим собранием:</w:t>
      </w:r>
    </w:p>
    <w:p w14:paraId="299DD8EA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9A1997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  <w:t>6.1.Утвердить Устав Общества в новой редакции.</w:t>
      </w:r>
    </w:p>
    <w:p w14:paraId="279763C9" w14:textId="77777777" w:rsidR="009A1997" w:rsidRPr="009A1997" w:rsidRDefault="009A1997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1E530859" w14:textId="77777777" w:rsidR="00225C8E" w:rsidRPr="009A1997" w:rsidRDefault="00225C8E" w:rsidP="009A1997">
      <w:pPr>
        <w:tabs>
          <w:tab w:val="left" w:pos="993"/>
        </w:tabs>
        <w:jc w:val="both"/>
        <w:rPr>
          <w:rFonts w:ascii="Arial Narrow" w:hAnsi="Arial Narrow" w:cs="Arial"/>
          <w:b/>
          <w:sz w:val="22"/>
          <w:szCs w:val="22"/>
        </w:rPr>
      </w:pPr>
    </w:p>
    <w:p w14:paraId="54CAB8C3" w14:textId="34D46CCC" w:rsidR="004F770D" w:rsidRDefault="004F770D" w:rsidP="009A1997">
      <w:pPr>
        <w:jc w:val="both"/>
        <w:rPr>
          <w:rFonts w:ascii="Arial Narrow" w:hAnsi="Arial Narrow"/>
          <w:sz w:val="22"/>
          <w:szCs w:val="22"/>
        </w:rPr>
      </w:pPr>
    </w:p>
    <w:p w14:paraId="32ABAD97" w14:textId="54FE2D18" w:rsidR="009A1997" w:rsidRDefault="009A1997" w:rsidP="009A1997">
      <w:pPr>
        <w:jc w:val="both"/>
        <w:rPr>
          <w:rFonts w:ascii="Arial Narrow" w:hAnsi="Arial Narrow"/>
          <w:sz w:val="22"/>
          <w:szCs w:val="22"/>
        </w:rPr>
      </w:pPr>
    </w:p>
    <w:p w14:paraId="3614DC58" w14:textId="77777777" w:rsidR="009A1997" w:rsidRPr="009A1997" w:rsidRDefault="009A1997" w:rsidP="009A1997">
      <w:pPr>
        <w:jc w:val="both"/>
        <w:rPr>
          <w:rFonts w:ascii="Arial Narrow" w:hAnsi="Arial Narrow"/>
          <w:sz w:val="22"/>
          <w:szCs w:val="22"/>
        </w:rPr>
      </w:pPr>
    </w:p>
    <w:p w14:paraId="7D88D7F7" w14:textId="16BFE50C" w:rsidR="00225C8E" w:rsidRPr="009A1997" w:rsidRDefault="00225C8E" w:rsidP="009A1997">
      <w:pPr>
        <w:jc w:val="both"/>
        <w:rPr>
          <w:rFonts w:ascii="Arial Narrow" w:hAnsi="Arial Narrow"/>
          <w:sz w:val="22"/>
          <w:szCs w:val="22"/>
        </w:rPr>
      </w:pPr>
    </w:p>
    <w:p w14:paraId="5AC2B4BB" w14:textId="77777777" w:rsidR="009A1997" w:rsidRPr="009A1997" w:rsidRDefault="009A1997" w:rsidP="009A1997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7"/>
        <w:gridCol w:w="3428"/>
      </w:tblGrid>
      <w:tr w:rsidR="001073B4" w:rsidRPr="009A1997" w14:paraId="08CD298E" w14:textId="77777777" w:rsidTr="00303239">
        <w:tc>
          <w:tcPr>
            <w:tcW w:w="6240" w:type="dxa"/>
          </w:tcPr>
          <w:p w14:paraId="42FA2F4D" w14:textId="77777777" w:rsidR="001073B4" w:rsidRPr="009A1997" w:rsidRDefault="001073B4" w:rsidP="009A199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A1997">
              <w:rPr>
                <w:rFonts w:ascii="Arial Narrow" w:hAnsi="Arial Narrow"/>
                <w:b/>
                <w:sz w:val="22"/>
                <w:szCs w:val="22"/>
              </w:rPr>
              <w:t xml:space="preserve">Председатель общего собрания акционеров </w:t>
            </w:r>
          </w:p>
          <w:p w14:paraId="12F569ED" w14:textId="10CC4967" w:rsidR="001073B4" w:rsidRPr="009A1997" w:rsidRDefault="001073B4" w:rsidP="009A199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A1997">
              <w:rPr>
                <w:rFonts w:ascii="Arial Narrow" w:hAnsi="Arial Narrow"/>
                <w:b/>
                <w:sz w:val="22"/>
                <w:szCs w:val="22"/>
              </w:rPr>
              <w:t xml:space="preserve">АО </w:t>
            </w:r>
            <w:r w:rsidR="00632B1E" w:rsidRPr="009A1997">
              <w:rPr>
                <w:rFonts w:ascii="Arial Narrow" w:hAnsi="Arial Narrow"/>
                <w:b/>
                <w:sz w:val="22"/>
                <w:szCs w:val="22"/>
              </w:rPr>
              <w:t>«</w:t>
            </w:r>
            <w:r w:rsidR="00225C8E" w:rsidRPr="009A1997">
              <w:rPr>
                <w:rFonts w:ascii="Arial Narrow" w:hAnsi="Arial Narrow"/>
                <w:b/>
                <w:sz w:val="22"/>
                <w:szCs w:val="22"/>
              </w:rPr>
              <w:t>Новопластуновское</w:t>
            </w:r>
            <w:r w:rsidR="00632B1E" w:rsidRPr="009A1997">
              <w:rPr>
                <w:rFonts w:ascii="Arial Narrow" w:hAnsi="Arial Narrow"/>
                <w:b/>
                <w:sz w:val="22"/>
                <w:szCs w:val="22"/>
              </w:rPr>
              <w:t>»</w:t>
            </w:r>
          </w:p>
          <w:p w14:paraId="6BED717A" w14:textId="77777777" w:rsidR="008511BB" w:rsidRPr="009A1997" w:rsidRDefault="008511BB" w:rsidP="009A199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3173164" w14:textId="77777777" w:rsidR="001073B4" w:rsidRPr="009A1997" w:rsidRDefault="001073B4" w:rsidP="009A199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F2740FF" w14:textId="392171CA" w:rsidR="00C82591" w:rsidRPr="009A1997" w:rsidRDefault="00C82591" w:rsidP="009A199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14" w:type="dxa"/>
          </w:tcPr>
          <w:p w14:paraId="6FF52ADC" w14:textId="77777777" w:rsidR="006B4211" w:rsidRPr="009A1997" w:rsidRDefault="006B4211" w:rsidP="009A199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B7A2AEA" w14:textId="71AEC408" w:rsidR="001073B4" w:rsidRPr="009A1997" w:rsidRDefault="008450BF" w:rsidP="009A199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A1997">
              <w:rPr>
                <w:rFonts w:ascii="Arial Narrow" w:hAnsi="Arial Narrow"/>
                <w:b/>
                <w:sz w:val="22"/>
                <w:szCs w:val="22"/>
              </w:rPr>
              <w:t>Недужко А.М</w:t>
            </w:r>
            <w:r w:rsidR="006B4211" w:rsidRPr="009A1997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</w:tr>
      <w:tr w:rsidR="001073B4" w:rsidRPr="009A1997" w14:paraId="53285604" w14:textId="77777777" w:rsidTr="00303239">
        <w:tc>
          <w:tcPr>
            <w:tcW w:w="6240" w:type="dxa"/>
          </w:tcPr>
          <w:p w14:paraId="66B64686" w14:textId="77777777" w:rsidR="00B50A43" w:rsidRPr="009A1997" w:rsidRDefault="001073B4" w:rsidP="009A199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A1997">
              <w:rPr>
                <w:rFonts w:ascii="Arial Narrow" w:hAnsi="Arial Narrow"/>
                <w:b/>
                <w:sz w:val="22"/>
                <w:szCs w:val="22"/>
              </w:rPr>
              <w:t xml:space="preserve">Секретарь общего собрания акционеров </w:t>
            </w:r>
          </w:p>
          <w:p w14:paraId="520678C1" w14:textId="1B47C7A8" w:rsidR="001073B4" w:rsidRPr="009A1997" w:rsidRDefault="001073B4" w:rsidP="009A199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A1997">
              <w:rPr>
                <w:rFonts w:ascii="Arial Narrow" w:hAnsi="Arial Narrow"/>
                <w:b/>
                <w:sz w:val="22"/>
                <w:szCs w:val="22"/>
              </w:rPr>
              <w:t xml:space="preserve">АО </w:t>
            </w:r>
            <w:r w:rsidR="00632B1E" w:rsidRPr="009A1997">
              <w:rPr>
                <w:rFonts w:ascii="Arial Narrow" w:hAnsi="Arial Narrow"/>
                <w:b/>
                <w:sz w:val="22"/>
                <w:szCs w:val="22"/>
              </w:rPr>
              <w:t>«</w:t>
            </w:r>
            <w:r w:rsidR="00225C8E" w:rsidRPr="009A1997">
              <w:rPr>
                <w:rFonts w:ascii="Arial Narrow" w:hAnsi="Arial Narrow"/>
                <w:b/>
                <w:sz w:val="22"/>
                <w:szCs w:val="22"/>
              </w:rPr>
              <w:t>Новопластуновское</w:t>
            </w:r>
            <w:r w:rsidR="00632B1E" w:rsidRPr="009A1997">
              <w:rPr>
                <w:rFonts w:ascii="Arial Narrow" w:hAnsi="Arial Narrow"/>
                <w:b/>
                <w:sz w:val="22"/>
                <w:szCs w:val="22"/>
              </w:rPr>
              <w:t>»</w:t>
            </w:r>
          </w:p>
          <w:p w14:paraId="638CFCB2" w14:textId="77777777" w:rsidR="00632923" w:rsidRPr="009A1997" w:rsidRDefault="00632923" w:rsidP="009A199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F001848" w14:textId="77777777" w:rsidR="00632923" w:rsidRPr="009A1997" w:rsidRDefault="00632923" w:rsidP="009A199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184A853" w14:textId="77777777" w:rsidR="00632923" w:rsidRPr="009A1997" w:rsidRDefault="00632923" w:rsidP="009A199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7D5C50F" w14:textId="681D5689" w:rsidR="00632923" w:rsidRPr="009A1997" w:rsidRDefault="00632923" w:rsidP="009A199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9A1997">
              <w:rPr>
                <w:rFonts w:ascii="Arial Narrow" w:hAnsi="Arial Narrow"/>
                <w:b/>
                <w:sz w:val="22"/>
                <w:szCs w:val="22"/>
              </w:rPr>
              <w:t>м.п.</w:t>
            </w:r>
          </w:p>
        </w:tc>
        <w:tc>
          <w:tcPr>
            <w:tcW w:w="3614" w:type="dxa"/>
          </w:tcPr>
          <w:p w14:paraId="5EF5DAEA" w14:textId="77777777" w:rsidR="006B4211" w:rsidRPr="009A1997" w:rsidRDefault="006B4211" w:rsidP="009A199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9985D7A" w14:textId="77777777" w:rsidR="001073B4" w:rsidRPr="009A1997" w:rsidRDefault="002D5BAC" w:rsidP="009A199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9A1997">
              <w:rPr>
                <w:rFonts w:ascii="Arial Narrow" w:hAnsi="Arial Narrow"/>
                <w:b/>
                <w:sz w:val="22"/>
                <w:szCs w:val="22"/>
              </w:rPr>
              <w:t>Ахиджанов А.Э.</w:t>
            </w:r>
          </w:p>
          <w:p w14:paraId="18DC36A0" w14:textId="1A967878" w:rsidR="00B50A43" w:rsidRPr="009A1997" w:rsidRDefault="00B50A43" w:rsidP="009A199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6B99598" w14:textId="37CFEC6E" w:rsidR="00225C8E" w:rsidRPr="009A1997" w:rsidRDefault="00225C8E" w:rsidP="009A1997">
      <w:pPr>
        <w:rPr>
          <w:rFonts w:ascii="Arial Narrow" w:hAnsi="Arial Narrow"/>
          <w:b/>
          <w:kern w:val="2"/>
          <w:sz w:val="22"/>
          <w:szCs w:val="22"/>
        </w:rPr>
      </w:pPr>
    </w:p>
    <w:sectPr w:rsidR="00225C8E" w:rsidRPr="009A1997" w:rsidSect="00C3656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87012" w14:textId="77777777" w:rsidR="004F0EC5" w:rsidRDefault="004F0EC5" w:rsidP="00F13065">
      <w:r>
        <w:separator/>
      </w:r>
    </w:p>
  </w:endnote>
  <w:endnote w:type="continuationSeparator" w:id="0">
    <w:p w14:paraId="59DD568F" w14:textId="77777777" w:rsidR="004F0EC5" w:rsidRDefault="004F0EC5" w:rsidP="00F1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6DC55" w14:textId="77777777" w:rsidR="004F0EC5" w:rsidRDefault="004F0EC5" w:rsidP="00F13065">
      <w:r>
        <w:separator/>
      </w:r>
    </w:p>
  </w:footnote>
  <w:footnote w:type="continuationSeparator" w:id="0">
    <w:p w14:paraId="43A54456" w14:textId="77777777" w:rsidR="004F0EC5" w:rsidRDefault="004F0EC5" w:rsidP="00F1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6DB"/>
    <w:multiLevelType w:val="hybridMultilevel"/>
    <w:tmpl w:val="4D26F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21301"/>
    <w:multiLevelType w:val="hybridMultilevel"/>
    <w:tmpl w:val="88D00A26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4ED9"/>
    <w:multiLevelType w:val="hybridMultilevel"/>
    <w:tmpl w:val="3E7C7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E7EC5"/>
    <w:multiLevelType w:val="hybridMultilevel"/>
    <w:tmpl w:val="51C44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97AD5"/>
    <w:multiLevelType w:val="hybridMultilevel"/>
    <w:tmpl w:val="3ACCF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65E93"/>
    <w:multiLevelType w:val="hybridMultilevel"/>
    <w:tmpl w:val="418E4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0B12"/>
    <w:multiLevelType w:val="hybridMultilevel"/>
    <w:tmpl w:val="18E456FC"/>
    <w:lvl w:ilvl="0" w:tplc="037AB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AA47C8"/>
    <w:multiLevelType w:val="hybridMultilevel"/>
    <w:tmpl w:val="EB12C3FA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60D8D"/>
    <w:multiLevelType w:val="hybridMultilevel"/>
    <w:tmpl w:val="14767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207E8"/>
    <w:multiLevelType w:val="hybridMultilevel"/>
    <w:tmpl w:val="8A46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35874"/>
    <w:multiLevelType w:val="hybridMultilevel"/>
    <w:tmpl w:val="1F72A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F64DA"/>
    <w:multiLevelType w:val="hybridMultilevel"/>
    <w:tmpl w:val="354AD126"/>
    <w:lvl w:ilvl="0" w:tplc="2D2420B6">
      <w:start w:val="1"/>
      <w:numFmt w:val="decimal"/>
      <w:lvlText w:val="%1."/>
      <w:lvlJc w:val="left"/>
      <w:pPr>
        <w:ind w:left="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  <w:rPr>
        <w:rFonts w:cs="Times New Roman"/>
      </w:rPr>
    </w:lvl>
  </w:abstractNum>
  <w:abstractNum w:abstractNumId="12" w15:restartNumberingAfterBreak="0">
    <w:nsid w:val="284D47EF"/>
    <w:multiLevelType w:val="hybridMultilevel"/>
    <w:tmpl w:val="CE7C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E339E"/>
    <w:multiLevelType w:val="hybridMultilevel"/>
    <w:tmpl w:val="D96C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A6131"/>
    <w:multiLevelType w:val="hybridMultilevel"/>
    <w:tmpl w:val="CC1A7BE6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76CFD"/>
    <w:multiLevelType w:val="hybridMultilevel"/>
    <w:tmpl w:val="E37EF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87341"/>
    <w:multiLevelType w:val="hybridMultilevel"/>
    <w:tmpl w:val="C4F8E062"/>
    <w:lvl w:ilvl="0" w:tplc="EB54808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F3A3D"/>
    <w:multiLevelType w:val="hybridMultilevel"/>
    <w:tmpl w:val="939C4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04895"/>
    <w:multiLevelType w:val="hybridMultilevel"/>
    <w:tmpl w:val="9BA6B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D699B"/>
    <w:multiLevelType w:val="hybridMultilevel"/>
    <w:tmpl w:val="736C78B0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6406A"/>
    <w:multiLevelType w:val="hybridMultilevel"/>
    <w:tmpl w:val="D76E4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D2455"/>
    <w:multiLevelType w:val="hybridMultilevel"/>
    <w:tmpl w:val="3ACCF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94ACB"/>
    <w:multiLevelType w:val="hybridMultilevel"/>
    <w:tmpl w:val="FF0C0644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150D3"/>
    <w:multiLevelType w:val="hybridMultilevel"/>
    <w:tmpl w:val="0ADE6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A476F"/>
    <w:multiLevelType w:val="hybridMultilevel"/>
    <w:tmpl w:val="3ACCF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C5FEC"/>
    <w:multiLevelType w:val="hybridMultilevel"/>
    <w:tmpl w:val="677EAD2E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86C56"/>
    <w:multiLevelType w:val="multilevel"/>
    <w:tmpl w:val="EC9A6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7" w15:restartNumberingAfterBreak="0">
    <w:nsid w:val="593B0096"/>
    <w:multiLevelType w:val="hybridMultilevel"/>
    <w:tmpl w:val="41C21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415B8"/>
    <w:multiLevelType w:val="hybridMultilevel"/>
    <w:tmpl w:val="F1CCC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63068"/>
    <w:multiLevelType w:val="hybridMultilevel"/>
    <w:tmpl w:val="F1F4C730"/>
    <w:lvl w:ilvl="0" w:tplc="21867E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A1F92"/>
    <w:multiLevelType w:val="hybridMultilevel"/>
    <w:tmpl w:val="78F0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A447B"/>
    <w:multiLevelType w:val="hybridMultilevel"/>
    <w:tmpl w:val="0C881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567AF"/>
    <w:multiLevelType w:val="hybridMultilevel"/>
    <w:tmpl w:val="BB4E2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7469C"/>
    <w:multiLevelType w:val="hybridMultilevel"/>
    <w:tmpl w:val="8A46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06EF5"/>
    <w:multiLevelType w:val="hybridMultilevel"/>
    <w:tmpl w:val="D6A8A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37E75"/>
    <w:multiLevelType w:val="hybridMultilevel"/>
    <w:tmpl w:val="63E25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A26A2"/>
    <w:multiLevelType w:val="hybridMultilevel"/>
    <w:tmpl w:val="86BA2FB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6B8E6614"/>
    <w:multiLevelType w:val="hybridMultilevel"/>
    <w:tmpl w:val="9A5AF2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F80568C"/>
    <w:multiLevelType w:val="hybridMultilevel"/>
    <w:tmpl w:val="1730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30C4B"/>
    <w:multiLevelType w:val="hybridMultilevel"/>
    <w:tmpl w:val="ACB069B4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C1E40"/>
    <w:multiLevelType w:val="multilevel"/>
    <w:tmpl w:val="26CCA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1" w15:restartNumberingAfterBreak="0">
    <w:nsid w:val="71A92F10"/>
    <w:multiLevelType w:val="hybridMultilevel"/>
    <w:tmpl w:val="8A1E2B34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16CE1"/>
    <w:multiLevelType w:val="hybridMultilevel"/>
    <w:tmpl w:val="8A46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863F4"/>
    <w:multiLevelType w:val="hybridMultilevel"/>
    <w:tmpl w:val="A0101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29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0"/>
  </w:num>
  <w:num w:numId="7">
    <w:abstractNumId w:val="1"/>
  </w:num>
  <w:num w:numId="8">
    <w:abstractNumId w:val="43"/>
  </w:num>
  <w:num w:numId="9">
    <w:abstractNumId w:val="16"/>
  </w:num>
  <w:num w:numId="10">
    <w:abstractNumId w:val="33"/>
  </w:num>
  <w:num w:numId="11">
    <w:abstractNumId w:val="9"/>
  </w:num>
  <w:num w:numId="12">
    <w:abstractNumId w:val="42"/>
  </w:num>
  <w:num w:numId="13">
    <w:abstractNumId w:val="30"/>
  </w:num>
  <w:num w:numId="14">
    <w:abstractNumId w:val="18"/>
  </w:num>
  <w:num w:numId="15">
    <w:abstractNumId w:val="17"/>
  </w:num>
  <w:num w:numId="16">
    <w:abstractNumId w:val="31"/>
  </w:num>
  <w:num w:numId="17">
    <w:abstractNumId w:val="14"/>
  </w:num>
  <w:num w:numId="18">
    <w:abstractNumId w:val="39"/>
  </w:num>
  <w:num w:numId="19">
    <w:abstractNumId w:val="7"/>
  </w:num>
  <w:num w:numId="20">
    <w:abstractNumId w:val="41"/>
  </w:num>
  <w:num w:numId="21">
    <w:abstractNumId w:val="25"/>
  </w:num>
  <w:num w:numId="22">
    <w:abstractNumId w:val="26"/>
  </w:num>
  <w:num w:numId="23">
    <w:abstractNumId w:val="40"/>
  </w:num>
  <w:num w:numId="24">
    <w:abstractNumId w:val="32"/>
  </w:num>
  <w:num w:numId="25">
    <w:abstractNumId w:val="13"/>
  </w:num>
  <w:num w:numId="26">
    <w:abstractNumId w:val="6"/>
  </w:num>
  <w:num w:numId="27">
    <w:abstractNumId w:val="37"/>
  </w:num>
  <w:num w:numId="28">
    <w:abstractNumId w:val="21"/>
  </w:num>
  <w:num w:numId="29">
    <w:abstractNumId w:val="24"/>
  </w:num>
  <w:num w:numId="30">
    <w:abstractNumId w:val="5"/>
  </w:num>
  <w:num w:numId="31">
    <w:abstractNumId w:val="23"/>
  </w:num>
  <w:num w:numId="32">
    <w:abstractNumId w:val="4"/>
  </w:num>
  <w:num w:numId="33">
    <w:abstractNumId w:val="15"/>
  </w:num>
  <w:num w:numId="34">
    <w:abstractNumId w:val="2"/>
  </w:num>
  <w:num w:numId="35">
    <w:abstractNumId w:val="34"/>
  </w:num>
  <w:num w:numId="36">
    <w:abstractNumId w:val="8"/>
  </w:num>
  <w:num w:numId="37">
    <w:abstractNumId w:val="12"/>
  </w:num>
  <w:num w:numId="38">
    <w:abstractNumId w:val="20"/>
  </w:num>
  <w:num w:numId="39">
    <w:abstractNumId w:val="38"/>
  </w:num>
  <w:num w:numId="40">
    <w:abstractNumId w:val="36"/>
  </w:num>
  <w:num w:numId="41">
    <w:abstractNumId w:val="3"/>
  </w:num>
  <w:num w:numId="42">
    <w:abstractNumId w:val="35"/>
  </w:num>
  <w:num w:numId="43">
    <w:abstractNumId w:val="27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0E"/>
    <w:rsid w:val="00015BCE"/>
    <w:rsid w:val="000220EF"/>
    <w:rsid w:val="00024F39"/>
    <w:rsid w:val="00025068"/>
    <w:rsid w:val="000775CE"/>
    <w:rsid w:val="000809C9"/>
    <w:rsid w:val="000828CD"/>
    <w:rsid w:val="00093BA6"/>
    <w:rsid w:val="00096B37"/>
    <w:rsid w:val="00097BEC"/>
    <w:rsid w:val="000C6F54"/>
    <w:rsid w:val="000D0BE1"/>
    <w:rsid w:val="000E03E8"/>
    <w:rsid w:val="000E3B2E"/>
    <w:rsid w:val="001073B4"/>
    <w:rsid w:val="001324CB"/>
    <w:rsid w:val="0013497F"/>
    <w:rsid w:val="00140AB2"/>
    <w:rsid w:val="00142D2C"/>
    <w:rsid w:val="0015496E"/>
    <w:rsid w:val="0016228B"/>
    <w:rsid w:val="001648C5"/>
    <w:rsid w:val="00165192"/>
    <w:rsid w:val="0017212C"/>
    <w:rsid w:val="0017615E"/>
    <w:rsid w:val="001873D1"/>
    <w:rsid w:val="00196082"/>
    <w:rsid w:val="001A36CA"/>
    <w:rsid w:val="001D5652"/>
    <w:rsid w:val="001E07A0"/>
    <w:rsid w:val="001F326D"/>
    <w:rsid w:val="00205DCB"/>
    <w:rsid w:val="00211DB4"/>
    <w:rsid w:val="002123B5"/>
    <w:rsid w:val="00215905"/>
    <w:rsid w:val="00216084"/>
    <w:rsid w:val="00225C8E"/>
    <w:rsid w:val="00235595"/>
    <w:rsid w:val="002533DF"/>
    <w:rsid w:val="002613D2"/>
    <w:rsid w:val="00264C1C"/>
    <w:rsid w:val="002665B0"/>
    <w:rsid w:val="002929BD"/>
    <w:rsid w:val="002A02E8"/>
    <w:rsid w:val="002A1388"/>
    <w:rsid w:val="002C19E3"/>
    <w:rsid w:val="002D37CA"/>
    <w:rsid w:val="002D46C3"/>
    <w:rsid w:val="002D5BAC"/>
    <w:rsid w:val="002F2155"/>
    <w:rsid w:val="002F2360"/>
    <w:rsid w:val="00303239"/>
    <w:rsid w:val="00303AFC"/>
    <w:rsid w:val="00304D51"/>
    <w:rsid w:val="003068E1"/>
    <w:rsid w:val="00307FE6"/>
    <w:rsid w:val="003170F2"/>
    <w:rsid w:val="00323AE9"/>
    <w:rsid w:val="00331A0E"/>
    <w:rsid w:val="00352F95"/>
    <w:rsid w:val="00362AE3"/>
    <w:rsid w:val="00363DF7"/>
    <w:rsid w:val="0037107D"/>
    <w:rsid w:val="003904CB"/>
    <w:rsid w:val="003925BA"/>
    <w:rsid w:val="00394C82"/>
    <w:rsid w:val="0039524C"/>
    <w:rsid w:val="003A4F33"/>
    <w:rsid w:val="003B0721"/>
    <w:rsid w:val="003C7EA1"/>
    <w:rsid w:val="003E3B1C"/>
    <w:rsid w:val="00401351"/>
    <w:rsid w:val="0040429E"/>
    <w:rsid w:val="00413EBB"/>
    <w:rsid w:val="0041524C"/>
    <w:rsid w:val="004374AF"/>
    <w:rsid w:val="00443609"/>
    <w:rsid w:val="004471DA"/>
    <w:rsid w:val="004632F7"/>
    <w:rsid w:val="00470F0C"/>
    <w:rsid w:val="00474C32"/>
    <w:rsid w:val="004A5852"/>
    <w:rsid w:val="004A6C35"/>
    <w:rsid w:val="004E458C"/>
    <w:rsid w:val="004F0EC5"/>
    <w:rsid w:val="004F4673"/>
    <w:rsid w:val="004F770D"/>
    <w:rsid w:val="0050360D"/>
    <w:rsid w:val="00506D2D"/>
    <w:rsid w:val="005116BF"/>
    <w:rsid w:val="00522232"/>
    <w:rsid w:val="005318FD"/>
    <w:rsid w:val="00543A7E"/>
    <w:rsid w:val="005451B7"/>
    <w:rsid w:val="005602DE"/>
    <w:rsid w:val="00563A3E"/>
    <w:rsid w:val="0057398B"/>
    <w:rsid w:val="00574A6C"/>
    <w:rsid w:val="0059305D"/>
    <w:rsid w:val="0059597F"/>
    <w:rsid w:val="005A49DE"/>
    <w:rsid w:val="005A4C64"/>
    <w:rsid w:val="005B480D"/>
    <w:rsid w:val="005D786F"/>
    <w:rsid w:val="005F2B50"/>
    <w:rsid w:val="005F6F55"/>
    <w:rsid w:val="00614EE5"/>
    <w:rsid w:val="0062269E"/>
    <w:rsid w:val="00624B95"/>
    <w:rsid w:val="00632923"/>
    <w:rsid w:val="00632B1E"/>
    <w:rsid w:val="00634D63"/>
    <w:rsid w:val="006435CA"/>
    <w:rsid w:val="00650F1E"/>
    <w:rsid w:val="00653102"/>
    <w:rsid w:val="00664C6C"/>
    <w:rsid w:val="00670587"/>
    <w:rsid w:val="00690BB2"/>
    <w:rsid w:val="006A1F46"/>
    <w:rsid w:val="006B4211"/>
    <w:rsid w:val="006B6ABF"/>
    <w:rsid w:val="007248D0"/>
    <w:rsid w:val="0073088B"/>
    <w:rsid w:val="00731A8E"/>
    <w:rsid w:val="00734C3E"/>
    <w:rsid w:val="00735EDB"/>
    <w:rsid w:val="00736583"/>
    <w:rsid w:val="00737791"/>
    <w:rsid w:val="00740512"/>
    <w:rsid w:val="00745E7B"/>
    <w:rsid w:val="007468E9"/>
    <w:rsid w:val="00763685"/>
    <w:rsid w:val="0076764D"/>
    <w:rsid w:val="00777106"/>
    <w:rsid w:val="0079236F"/>
    <w:rsid w:val="00793361"/>
    <w:rsid w:val="00796E61"/>
    <w:rsid w:val="007A01B3"/>
    <w:rsid w:val="007A368A"/>
    <w:rsid w:val="007B35B6"/>
    <w:rsid w:val="007C273A"/>
    <w:rsid w:val="007D1E39"/>
    <w:rsid w:val="007D4B81"/>
    <w:rsid w:val="007E1B89"/>
    <w:rsid w:val="007F085E"/>
    <w:rsid w:val="007F3582"/>
    <w:rsid w:val="008006D3"/>
    <w:rsid w:val="00814078"/>
    <w:rsid w:val="008273ED"/>
    <w:rsid w:val="008366C4"/>
    <w:rsid w:val="00836C8D"/>
    <w:rsid w:val="00837625"/>
    <w:rsid w:val="00840F0E"/>
    <w:rsid w:val="008450BF"/>
    <w:rsid w:val="0084621D"/>
    <w:rsid w:val="00850731"/>
    <w:rsid w:val="008511BB"/>
    <w:rsid w:val="008535CA"/>
    <w:rsid w:val="00855203"/>
    <w:rsid w:val="00883ADE"/>
    <w:rsid w:val="00896E83"/>
    <w:rsid w:val="00897706"/>
    <w:rsid w:val="008B3E9F"/>
    <w:rsid w:val="008D152C"/>
    <w:rsid w:val="008E687B"/>
    <w:rsid w:val="008F0B5E"/>
    <w:rsid w:val="009027D7"/>
    <w:rsid w:val="00910740"/>
    <w:rsid w:val="00913DE2"/>
    <w:rsid w:val="00917616"/>
    <w:rsid w:val="00965A95"/>
    <w:rsid w:val="00992486"/>
    <w:rsid w:val="009A1997"/>
    <w:rsid w:val="009B7693"/>
    <w:rsid w:val="009E0638"/>
    <w:rsid w:val="009E1CC5"/>
    <w:rsid w:val="009E4F8E"/>
    <w:rsid w:val="009F554D"/>
    <w:rsid w:val="00A06FAD"/>
    <w:rsid w:val="00A11AA3"/>
    <w:rsid w:val="00A14EBD"/>
    <w:rsid w:val="00A40118"/>
    <w:rsid w:val="00A43642"/>
    <w:rsid w:val="00A53E44"/>
    <w:rsid w:val="00A55A7F"/>
    <w:rsid w:val="00A665ED"/>
    <w:rsid w:val="00A67D7B"/>
    <w:rsid w:val="00A704EC"/>
    <w:rsid w:val="00A7501F"/>
    <w:rsid w:val="00A8751C"/>
    <w:rsid w:val="00AA21E2"/>
    <w:rsid w:val="00AE5E20"/>
    <w:rsid w:val="00AF60F6"/>
    <w:rsid w:val="00B051CF"/>
    <w:rsid w:val="00B13E15"/>
    <w:rsid w:val="00B352F6"/>
    <w:rsid w:val="00B35EF0"/>
    <w:rsid w:val="00B36F20"/>
    <w:rsid w:val="00B5038B"/>
    <w:rsid w:val="00B50A43"/>
    <w:rsid w:val="00B5280D"/>
    <w:rsid w:val="00B64A7F"/>
    <w:rsid w:val="00B724D3"/>
    <w:rsid w:val="00B75363"/>
    <w:rsid w:val="00B85CE4"/>
    <w:rsid w:val="00B86298"/>
    <w:rsid w:val="00B97743"/>
    <w:rsid w:val="00BA65C7"/>
    <w:rsid w:val="00BB3BCC"/>
    <w:rsid w:val="00BC669A"/>
    <w:rsid w:val="00BD6A40"/>
    <w:rsid w:val="00BF1679"/>
    <w:rsid w:val="00C1111E"/>
    <w:rsid w:val="00C11274"/>
    <w:rsid w:val="00C33DB3"/>
    <w:rsid w:val="00C3656E"/>
    <w:rsid w:val="00C469E1"/>
    <w:rsid w:val="00C57532"/>
    <w:rsid w:val="00C76F2C"/>
    <w:rsid w:val="00C8113C"/>
    <w:rsid w:val="00C82591"/>
    <w:rsid w:val="00C86416"/>
    <w:rsid w:val="00C93FC5"/>
    <w:rsid w:val="00C95CED"/>
    <w:rsid w:val="00CB0D82"/>
    <w:rsid w:val="00CC21BD"/>
    <w:rsid w:val="00CD587A"/>
    <w:rsid w:val="00CE004E"/>
    <w:rsid w:val="00CF0DB2"/>
    <w:rsid w:val="00CF0FC6"/>
    <w:rsid w:val="00CF1A8F"/>
    <w:rsid w:val="00CF59B8"/>
    <w:rsid w:val="00CF6A7F"/>
    <w:rsid w:val="00D11840"/>
    <w:rsid w:val="00D12B2F"/>
    <w:rsid w:val="00D1608E"/>
    <w:rsid w:val="00D45920"/>
    <w:rsid w:val="00D753D1"/>
    <w:rsid w:val="00D766AB"/>
    <w:rsid w:val="00D77239"/>
    <w:rsid w:val="00D84029"/>
    <w:rsid w:val="00D87A00"/>
    <w:rsid w:val="00D95FAF"/>
    <w:rsid w:val="00DA6B13"/>
    <w:rsid w:val="00DB0516"/>
    <w:rsid w:val="00DC5AC2"/>
    <w:rsid w:val="00DC7E5C"/>
    <w:rsid w:val="00DD06F2"/>
    <w:rsid w:val="00DD5C2B"/>
    <w:rsid w:val="00DE244F"/>
    <w:rsid w:val="00DE3436"/>
    <w:rsid w:val="00E238E3"/>
    <w:rsid w:val="00E24B9A"/>
    <w:rsid w:val="00E41246"/>
    <w:rsid w:val="00E451F6"/>
    <w:rsid w:val="00E65732"/>
    <w:rsid w:val="00E72695"/>
    <w:rsid w:val="00E75B2F"/>
    <w:rsid w:val="00EC6944"/>
    <w:rsid w:val="00EC79F9"/>
    <w:rsid w:val="00ED2001"/>
    <w:rsid w:val="00EF14EE"/>
    <w:rsid w:val="00F11429"/>
    <w:rsid w:val="00F13065"/>
    <w:rsid w:val="00F23FF6"/>
    <w:rsid w:val="00F3647C"/>
    <w:rsid w:val="00F41E28"/>
    <w:rsid w:val="00F55846"/>
    <w:rsid w:val="00F61A8A"/>
    <w:rsid w:val="00F7450C"/>
    <w:rsid w:val="00F82855"/>
    <w:rsid w:val="00F847C6"/>
    <w:rsid w:val="00F925A8"/>
    <w:rsid w:val="00F957CF"/>
    <w:rsid w:val="00FA1CB5"/>
    <w:rsid w:val="00FA3EC7"/>
    <w:rsid w:val="00FC1A61"/>
    <w:rsid w:val="00FC3C4A"/>
    <w:rsid w:val="00FD197F"/>
    <w:rsid w:val="00FE1D97"/>
    <w:rsid w:val="00FE3B84"/>
    <w:rsid w:val="00FE5B5E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946E"/>
  <w15:chartTrackingRefBased/>
  <w15:docId w15:val="{592AEF24-C978-4876-85E4-EAB31660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192"/>
    <w:pPr>
      <w:widowControl w:val="0"/>
      <w:suppressAutoHyphens/>
    </w:pPr>
    <w:rPr>
      <w:rFonts w:ascii="Arial" w:eastAsia="Lucida Sans Unicode" w:hAnsi="Arial"/>
      <w:kern w:val="1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450C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3B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45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7450C"/>
    <w:pPr>
      <w:widowControl/>
      <w:numPr>
        <w:ilvl w:val="1"/>
      </w:numPr>
      <w:suppressAutoHyphens w:val="0"/>
      <w:spacing w:after="200" w:line="276" w:lineRule="auto"/>
    </w:pPr>
    <w:rPr>
      <w:rFonts w:ascii="Cambria" w:eastAsia="Times New Roman" w:hAnsi="Cambria"/>
      <w:i/>
      <w:iCs/>
      <w:color w:val="4F81BD"/>
      <w:spacing w:val="15"/>
      <w:kern w:val="0"/>
      <w:sz w:val="24"/>
    </w:rPr>
  </w:style>
  <w:style w:type="character" w:customStyle="1" w:styleId="a4">
    <w:name w:val="Подзаголовок Знак"/>
    <w:link w:val="a3"/>
    <w:uiPriority w:val="11"/>
    <w:rsid w:val="00F745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5">
    <w:name w:val="No Spacing"/>
    <w:uiPriority w:val="1"/>
    <w:qFormat/>
    <w:rsid w:val="00F7450C"/>
    <w:rPr>
      <w:sz w:val="22"/>
      <w:szCs w:val="22"/>
      <w:lang w:eastAsia="en-US"/>
    </w:rPr>
  </w:style>
  <w:style w:type="character" w:styleId="a6">
    <w:name w:val="Subtle Emphasis"/>
    <w:uiPriority w:val="19"/>
    <w:qFormat/>
    <w:rsid w:val="00F7450C"/>
    <w:rPr>
      <w:i/>
      <w:iCs/>
      <w:color w:val="808080"/>
    </w:rPr>
  </w:style>
  <w:style w:type="paragraph" w:customStyle="1" w:styleId="11">
    <w:name w:val="Цитата1"/>
    <w:basedOn w:val="a"/>
    <w:rsid w:val="00D1608E"/>
    <w:pPr>
      <w:widowControl/>
      <w:ind w:left="1" w:right="1" w:firstLine="709"/>
      <w:jc w:val="both"/>
    </w:pPr>
    <w:rPr>
      <w:rFonts w:eastAsia="Times New Roman" w:cs="Arial"/>
      <w:kern w:val="0"/>
      <w:sz w:val="22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List Paragraph"/>
    <w:basedOn w:val="a"/>
    <w:uiPriority w:val="34"/>
    <w:qFormat/>
    <w:rsid w:val="007C273A"/>
    <w:pPr>
      <w:ind w:left="720"/>
      <w:contextualSpacing/>
    </w:pPr>
  </w:style>
  <w:style w:type="table" w:styleId="ac">
    <w:name w:val="Table Grid"/>
    <w:basedOn w:val="a1"/>
    <w:uiPriority w:val="59"/>
    <w:rsid w:val="00AE5E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63D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63DF7"/>
    <w:rPr>
      <w:rFonts w:ascii="Segoe UI" w:eastAsia="Lucida Sans Unicode" w:hAnsi="Segoe UI" w:cs="Segoe UI"/>
      <w:kern w:val="1"/>
      <w:sz w:val="18"/>
      <w:szCs w:val="18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123B5"/>
    <w:rPr>
      <w:rFonts w:asciiTheme="majorHAnsi" w:eastAsiaTheme="majorEastAsia" w:hAnsiTheme="majorHAnsi" w:cstheme="majorBidi"/>
      <w:i/>
      <w:iCs/>
      <w:color w:val="1F4D78" w:themeColor="accent1" w:themeShade="7F"/>
      <w:kern w:val="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413E5-2902-4714-BD60-3571AD0D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Ахиджанов Артур Эдуардович</cp:lastModifiedBy>
  <cp:revision>2</cp:revision>
  <cp:lastPrinted>2020-08-21T16:25:00Z</cp:lastPrinted>
  <dcterms:created xsi:type="dcterms:W3CDTF">2022-07-05T16:25:00Z</dcterms:created>
  <dcterms:modified xsi:type="dcterms:W3CDTF">2022-07-05T16:25:00Z</dcterms:modified>
</cp:coreProperties>
</file>